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37" w:rsidRPr="00707883" w:rsidRDefault="00D27837" w:rsidP="00D27837">
      <w:pPr>
        <w:widowControl/>
        <w:shd w:val="clear" w:color="auto" w:fill="FFFFFF"/>
        <w:spacing w:line="560" w:lineRule="atLeast"/>
        <w:jc w:val="center"/>
        <w:rPr>
          <w:rFonts w:ascii="宋体" w:hAnsi="宋体" w:cs="宋体"/>
          <w:color w:val="333333"/>
          <w:kern w:val="0"/>
          <w:sz w:val="32"/>
          <w:szCs w:val="32"/>
        </w:rPr>
      </w:pPr>
      <w:r w:rsidRPr="00707883">
        <w:rPr>
          <w:rFonts w:ascii="宋体" w:hAnsi="宋体" w:cs="宋体" w:hint="eastAsia"/>
          <w:b/>
          <w:bCs/>
          <w:color w:val="333333"/>
          <w:kern w:val="0"/>
          <w:sz w:val="40"/>
          <w:szCs w:val="40"/>
          <w:bdr w:val="none" w:sz="0" w:space="0" w:color="auto" w:frame="1"/>
        </w:rPr>
        <w:t>国家煤矿安监局办公室关于学习推广辽宁沈阳焦煤股份有限公司西马煤矿</w:t>
      </w:r>
    </w:p>
    <w:p w:rsidR="00D27837" w:rsidRPr="00707883" w:rsidRDefault="00D27837" w:rsidP="00D27837">
      <w:pPr>
        <w:widowControl/>
        <w:shd w:val="clear" w:color="auto" w:fill="FFFFFF"/>
        <w:spacing w:line="560" w:lineRule="atLeast"/>
        <w:jc w:val="center"/>
        <w:rPr>
          <w:rFonts w:ascii="宋体" w:hAnsi="宋体" w:cs="宋体" w:hint="eastAsia"/>
          <w:color w:val="333333"/>
          <w:kern w:val="0"/>
          <w:sz w:val="32"/>
          <w:szCs w:val="32"/>
        </w:rPr>
      </w:pPr>
      <w:r w:rsidRPr="00707883">
        <w:rPr>
          <w:rFonts w:ascii="宋体" w:hAnsi="宋体" w:cs="宋体" w:hint="eastAsia"/>
          <w:b/>
          <w:bCs/>
          <w:color w:val="333333"/>
          <w:kern w:val="0"/>
          <w:sz w:val="40"/>
          <w:szCs w:val="40"/>
          <w:bdr w:val="none" w:sz="0" w:space="0" w:color="auto" w:frame="1"/>
        </w:rPr>
        <w:t>树立采空区零积水理念 超前化解水害威胁工作经验的通知</w:t>
      </w:r>
    </w:p>
    <w:p w:rsidR="00D27837" w:rsidRPr="00707883" w:rsidRDefault="00D27837" w:rsidP="00D27837">
      <w:pPr>
        <w:widowControl/>
        <w:shd w:val="clear" w:color="auto" w:fill="FFFFFF"/>
        <w:spacing w:line="560" w:lineRule="atLeast"/>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各产煤省、自治区、直辖市及新疆生产建设兵团煤矿安全监管部门, 各省级煤矿安全监察局，有关中央企业：</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辽宁沈阳焦煤股份有限公司西马煤矿在采空区积水重大灾害治理工作中，积极</w:t>
      </w:r>
      <w:proofErr w:type="gramStart"/>
      <w:r w:rsidRPr="00707883">
        <w:rPr>
          <w:rFonts w:ascii="宋体" w:hAnsi="宋体" w:cs="宋体" w:hint="eastAsia"/>
          <w:color w:val="333333"/>
          <w:kern w:val="0"/>
          <w:sz w:val="32"/>
          <w:szCs w:val="32"/>
          <w:bdr w:val="none" w:sz="0" w:space="0" w:color="auto" w:frame="1"/>
        </w:rPr>
        <w:t>践行</w:t>
      </w:r>
      <w:proofErr w:type="gramEnd"/>
      <w:r w:rsidRPr="00707883">
        <w:rPr>
          <w:rFonts w:ascii="宋体" w:hAnsi="宋体" w:cs="宋体" w:hint="eastAsia"/>
          <w:color w:val="333333"/>
          <w:kern w:val="0"/>
          <w:sz w:val="32"/>
          <w:szCs w:val="32"/>
          <w:bdr w:val="none" w:sz="0" w:space="0" w:color="auto" w:frame="1"/>
        </w:rPr>
        <w:t>习近平总书记在中共中央政治局第十九次集体学习时提出的“要健全风险防范化解机制，坚持从源头上防范化解重大安全风险，真正把问题解决在萌芽之时、成灾之前”重要指示精神，树立“采空区零积水”理念，创新形成“同步设计、提前施工、超前泄水”的采空区积水灾害源头治理工作经验，实现从根本上消除采空区积水隐患，确保煤矿安全生产。</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现将西马煤矿采空区积水重大灾害源头治理工作经验转发给你们，请结合工作实际，指导煤矿企业学习借鉴，有针对性地开展</w:t>
      </w:r>
      <w:proofErr w:type="gramStart"/>
      <w:r w:rsidRPr="00707883">
        <w:rPr>
          <w:rFonts w:ascii="宋体" w:hAnsi="宋体" w:cs="宋体" w:hint="eastAsia"/>
          <w:color w:val="333333"/>
          <w:kern w:val="0"/>
          <w:sz w:val="32"/>
          <w:szCs w:val="32"/>
          <w:bdr w:val="none" w:sz="0" w:space="0" w:color="auto" w:frame="1"/>
        </w:rPr>
        <w:t>老空水</w:t>
      </w:r>
      <w:proofErr w:type="gramEnd"/>
      <w:r w:rsidRPr="00707883">
        <w:rPr>
          <w:rFonts w:ascii="宋体" w:hAnsi="宋体" w:cs="宋体" w:hint="eastAsia"/>
          <w:color w:val="333333"/>
          <w:kern w:val="0"/>
          <w:sz w:val="32"/>
          <w:szCs w:val="32"/>
          <w:bdr w:val="none" w:sz="0" w:space="0" w:color="auto" w:frame="1"/>
        </w:rPr>
        <w:t>全覆盖排查，特别要督促兼并重组煤矿查明矿井及</w:t>
      </w:r>
      <w:proofErr w:type="gramStart"/>
      <w:r w:rsidRPr="00707883">
        <w:rPr>
          <w:rFonts w:ascii="宋体" w:hAnsi="宋体" w:cs="宋体" w:hint="eastAsia"/>
          <w:color w:val="333333"/>
          <w:kern w:val="0"/>
          <w:sz w:val="32"/>
          <w:szCs w:val="32"/>
          <w:bdr w:val="none" w:sz="0" w:space="0" w:color="auto" w:frame="1"/>
        </w:rPr>
        <w:t>周边老空积水</w:t>
      </w:r>
      <w:proofErr w:type="gramEnd"/>
      <w:r w:rsidRPr="00707883">
        <w:rPr>
          <w:rFonts w:ascii="宋体" w:hAnsi="宋体" w:cs="宋体" w:hint="eastAsia"/>
          <w:color w:val="333333"/>
          <w:kern w:val="0"/>
          <w:sz w:val="32"/>
          <w:szCs w:val="32"/>
          <w:bdr w:val="none" w:sz="0" w:space="0" w:color="auto" w:frame="1"/>
        </w:rPr>
        <w:t>等情况，严格落实</w:t>
      </w:r>
      <w:proofErr w:type="gramStart"/>
      <w:r w:rsidRPr="00707883">
        <w:rPr>
          <w:rFonts w:ascii="宋体" w:hAnsi="宋体" w:cs="宋体" w:hint="eastAsia"/>
          <w:color w:val="333333"/>
          <w:kern w:val="0"/>
          <w:sz w:val="32"/>
          <w:szCs w:val="32"/>
          <w:bdr w:val="none" w:sz="0" w:space="0" w:color="auto" w:frame="1"/>
        </w:rPr>
        <w:t>老空水防治</w:t>
      </w:r>
      <w:proofErr w:type="gramEnd"/>
      <w:r w:rsidRPr="00707883">
        <w:rPr>
          <w:rFonts w:ascii="宋体" w:hAnsi="宋体" w:cs="宋体" w:hint="eastAsia"/>
          <w:color w:val="333333"/>
          <w:kern w:val="0"/>
          <w:sz w:val="32"/>
          <w:szCs w:val="32"/>
          <w:bdr w:val="none" w:sz="0" w:space="0" w:color="auto" w:frame="1"/>
        </w:rPr>
        <w:t>“四步工作法”（查全、探清、放净、验准），推广水患区域“四线”（积水线、警戒线、探水线、停采线）管理措施，从源头上化解</w:t>
      </w:r>
      <w:proofErr w:type="gramStart"/>
      <w:r w:rsidRPr="00707883">
        <w:rPr>
          <w:rFonts w:ascii="宋体" w:hAnsi="宋体" w:cs="宋体" w:hint="eastAsia"/>
          <w:color w:val="333333"/>
          <w:kern w:val="0"/>
          <w:sz w:val="32"/>
          <w:szCs w:val="32"/>
          <w:bdr w:val="none" w:sz="0" w:space="0" w:color="auto" w:frame="1"/>
        </w:rPr>
        <w:t>煤矿老空水害</w:t>
      </w:r>
      <w:proofErr w:type="gramEnd"/>
      <w:r w:rsidRPr="00707883">
        <w:rPr>
          <w:rFonts w:ascii="宋体" w:hAnsi="宋体" w:cs="宋体" w:hint="eastAsia"/>
          <w:color w:val="333333"/>
          <w:kern w:val="0"/>
          <w:sz w:val="32"/>
          <w:szCs w:val="32"/>
          <w:bdr w:val="none" w:sz="0" w:space="0" w:color="auto" w:frame="1"/>
        </w:rPr>
        <w:t>安全风险，有效防范和遏制</w:t>
      </w:r>
      <w:proofErr w:type="gramStart"/>
      <w:r w:rsidRPr="00707883">
        <w:rPr>
          <w:rFonts w:ascii="宋体" w:hAnsi="宋体" w:cs="宋体" w:hint="eastAsia"/>
          <w:color w:val="333333"/>
          <w:kern w:val="0"/>
          <w:sz w:val="32"/>
          <w:szCs w:val="32"/>
          <w:bdr w:val="none" w:sz="0" w:space="0" w:color="auto" w:frame="1"/>
        </w:rPr>
        <w:t>煤矿老空水害</w:t>
      </w:r>
      <w:proofErr w:type="gramEnd"/>
      <w:r w:rsidRPr="00707883">
        <w:rPr>
          <w:rFonts w:ascii="宋体" w:hAnsi="宋体" w:cs="宋体" w:hint="eastAsia"/>
          <w:color w:val="333333"/>
          <w:kern w:val="0"/>
          <w:sz w:val="32"/>
          <w:szCs w:val="32"/>
          <w:bdr w:val="none" w:sz="0" w:space="0" w:color="auto" w:frame="1"/>
        </w:rPr>
        <w:t>事故发生。</w:t>
      </w:r>
    </w:p>
    <w:p w:rsidR="00D27837" w:rsidRPr="00707883" w:rsidRDefault="00D27837" w:rsidP="00D27837">
      <w:pPr>
        <w:widowControl/>
        <w:shd w:val="clear" w:color="auto" w:fill="FFFFFF"/>
        <w:spacing w:line="560" w:lineRule="atLeast"/>
        <w:ind w:firstLine="640"/>
        <w:jc w:val="righ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lastRenderedPageBreak/>
        <w:t>国家煤矿安监局办公室</w:t>
      </w:r>
    </w:p>
    <w:p w:rsidR="00D27837" w:rsidRPr="00707883" w:rsidRDefault="00D27837" w:rsidP="00D27837">
      <w:pPr>
        <w:widowControl/>
        <w:shd w:val="clear" w:color="auto" w:fill="FFFFFF"/>
        <w:spacing w:line="560" w:lineRule="atLeast"/>
        <w:ind w:firstLine="640"/>
        <w:jc w:val="righ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2020年9月28日</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 </w:t>
      </w:r>
    </w:p>
    <w:p w:rsidR="00D27837" w:rsidRPr="00707883" w:rsidRDefault="00D27837" w:rsidP="00D27837">
      <w:pPr>
        <w:widowControl/>
        <w:shd w:val="clear" w:color="auto" w:fill="FFFFFF"/>
        <w:spacing w:line="560" w:lineRule="atLeast"/>
        <w:jc w:val="center"/>
        <w:rPr>
          <w:rFonts w:ascii="宋体" w:hAnsi="宋体" w:cs="宋体" w:hint="eastAsia"/>
          <w:color w:val="333333"/>
          <w:kern w:val="0"/>
          <w:sz w:val="32"/>
          <w:szCs w:val="32"/>
        </w:rPr>
      </w:pPr>
      <w:r w:rsidRPr="00707883">
        <w:rPr>
          <w:rFonts w:ascii="宋体" w:hAnsi="宋体" w:cs="宋体" w:hint="eastAsia"/>
          <w:b/>
          <w:bCs/>
          <w:color w:val="333333"/>
          <w:kern w:val="0"/>
          <w:sz w:val="40"/>
          <w:szCs w:val="40"/>
          <w:bdr w:val="none" w:sz="0" w:space="0" w:color="auto" w:frame="1"/>
        </w:rPr>
        <w:t>辽宁沈阳焦煤股份有限公司西马煤矿</w:t>
      </w:r>
    </w:p>
    <w:p w:rsidR="00D27837" w:rsidRPr="00707883" w:rsidRDefault="00D27837" w:rsidP="00D27837">
      <w:pPr>
        <w:widowControl/>
        <w:shd w:val="clear" w:color="auto" w:fill="FFFFFF"/>
        <w:spacing w:line="560" w:lineRule="atLeast"/>
        <w:jc w:val="center"/>
        <w:rPr>
          <w:rFonts w:ascii="宋体" w:hAnsi="宋体" w:cs="宋体" w:hint="eastAsia"/>
          <w:color w:val="333333"/>
          <w:kern w:val="0"/>
          <w:sz w:val="32"/>
          <w:szCs w:val="32"/>
        </w:rPr>
      </w:pPr>
      <w:r w:rsidRPr="00707883">
        <w:rPr>
          <w:rFonts w:ascii="宋体" w:hAnsi="宋体" w:cs="宋体" w:hint="eastAsia"/>
          <w:b/>
          <w:bCs/>
          <w:color w:val="333333"/>
          <w:kern w:val="0"/>
          <w:sz w:val="40"/>
          <w:szCs w:val="40"/>
          <w:bdr w:val="none" w:sz="0" w:space="0" w:color="auto" w:frame="1"/>
        </w:rPr>
        <w:t>树立“采空区零积水”理念 超前化解水害威胁</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沈阳焦煤股份有限公司西马煤矿受水文地质客观条件影响涌水量较大，采空区积水灾害严重威胁井下生产作业安全，化解水害威胁始终是矿井遏制事故发生的重中之重。为从根本上有效消除这一重大安全风险，西马煤矿树立“采空区零积水”理念，积极探索高效治本之策，变被动探放为主动治理，走出了一条重大灾害源头防范、超前治理之路。</w:t>
      </w:r>
    </w:p>
    <w:p w:rsidR="00D27837" w:rsidRPr="00707883" w:rsidRDefault="00D27837" w:rsidP="00D27837">
      <w:pPr>
        <w:widowControl/>
        <w:shd w:val="clear" w:color="auto" w:fill="FFFFFF"/>
        <w:spacing w:line="560" w:lineRule="atLeast"/>
        <w:ind w:firstLine="643"/>
        <w:jc w:val="left"/>
        <w:rPr>
          <w:rFonts w:ascii="宋体" w:hAnsi="宋体" w:cs="宋体" w:hint="eastAsia"/>
          <w:color w:val="333333"/>
          <w:kern w:val="0"/>
          <w:sz w:val="32"/>
          <w:szCs w:val="32"/>
        </w:rPr>
      </w:pPr>
      <w:r w:rsidRPr="00707883">
        <w:rPr>
          <w:rFonts w:ascii="宋体" w:hAnsi="宋体" w:cs="宋体" w:hint="eastAsia"/>
          <w:b/>
          <w:bCs/>
          <w:color w:val="333333"/>
          <w:kern w:val="0"/>
          <w:sz w:val="32"/>
          <w:szCs w:val="32"/>
          <w:bdr w:val="none" w:sz="0" w:space="0" w:color="auto" w:frame="1"/>
        </w:rPr>
        <w:t>一、总结经验教训，树立“采空区零积水”理念</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西马井田属隐伏式向斜井田，可采煤层为上部的12煤和下部的13煤，两煤层间距为3.5m～28m，煤层基岩被富含水的第四系地层覆盖，充水水源主要为煤系地层含水层，矿井正常涌水量880.2m3/h、近三年最大涌水量976.3m3/h，属水文地质类型复杂型矿井，其主要水害威胁为本矿井开采后的采空区积水。</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西马煤矿12</w:t>
      </w:r>
      <w:proofErr w:type="gramStart"/>
      <w:r w:rsidRPr="00707883">
        <w:rPr>
          <w:rFonts w:ascii="宋体" w:hAnsi="宋体" w:cs="宋体" w:hint="eastAsia"/>
          <w:color w:val="333333"/>
          <w:kern w:val="0"/>
          <w:sz w:val="32"/>
          <w:szCs w:val="32"/>
          <w:bdr w:val="none" w:sz="0" w:space="0" w:color="auto" w:frame="1"/>
        </w:rPr>
        <w:t>煤采动</w:t>
      </w:r>
      <w:proofErr w:type="gramEnd"/>
      <w:r w:rsidRPr="00707883">
        <w:rPr>
          <w:rFonts w:ascii="宋体" w:hAnsi="宋体" w:cs="宋体" w:hint="eastAsia"/>
          <w:color w:val="333333"/>
          <w:kern w:val="0"/>
          <w:sz w:val="32"/>
          <w:szCs w:val="32"/>
          <w:bdr w:val="none" w:sz="0" w:space="0" w:color="auto" w:frame="1"/>
        </w:rPr>
        <w:t>后，顶板裂隙水</w:t>
      </w:r>
      <w:proofErr w:type="gramStart"/>
      <w:r w:rsidRPr="00707883">
        <w:rPr>
          <w:rFonts w:ascii="宋体" w:hAnsi="宋体" w:cs="宋体" w:hint="eastAsia"/>
          <w:color w:val="333333"/>
          <w:kern w:val="0"/>
          <w:sz w:val="32"/>
          <w:szCs w:val="32"/>
          <w:bdr w:val="none" w:sz="0" w:space="0" w:color="auto" w:frame="1"/>
        </w:rPr>
        <w:t>沿冒落</w:t>
      </w:r>
      <w:proofErr w:type="gramEnd"/>
      <w:r w:rsidRPr="00707883">
        <w:rPr>
          <w:rFonts w:ascii="宋体" w:hAnsi="宋体" w:cs="宋体" w:hint="eastAsia"/>
          <w:color w:val="333333"/>
          <w:kern w:val="0"/>
          <w:sz w:val="32"/>
          <w:szCs w:val="32"/>
          <w:bdr w:val="none" w:sz="0" w:space="0" w:color="auto" w:frame="1"/>
        </w:rPr>
        <w:t>裂隙渗入工作面，涌水量较大且不稳定，严重影响安全和生产进度。以前生产过程中，矿井只能被动使用排水系统将工作面采空区涌水排出。但使用单一的排水系统治理涌水，受供电、水泵、</w:t>
      </w:r>
      <w:r w:rsidRPr="00707883">
        <w:rPr>
          <w:rFonts w:ascii="宋体" w:hAnsi="宋体" w:cs="宋体" w:hint="eastAsia"/>
          <w:color w:val="333333"/>
          <w:kern w:val="0"/>
          <w:sz w:val="32"/>
          <w:szCs w:val="32"/>
          <w:bdr w:val="none" w:sz="0" w:space="0" w:color="auto" w:frame="1"/>
        </w:rPr>
        <w:lastRenderedPageBreak/>
        <w:t>管路、涌水量及人员等因素影响，一旦某个环节出现问题，积水无法及时被排除，工作面很容易被淹，引发各类事故。为治理本煤层涌水问题，工程技术人员根据煤层赋存状况，结合以往工作面煤层开采和涌水情况的综合研究分析，开始尝试对采区排水系统进行改造，在局部区域设计施工了泄水巷，使回采工作面涌水沿泄水巷自流，从而解决了采空区涌水长期对工作面开采的影响。回采结束后发现，由于施工了泄水巷，12煤采空区的积水面积和积水量大量减少，开采下部13</w:t>
      </w:r>
      <w:proofErr w:type="gramStart"/>
      <w:r w:rsidRPr="00707883">
        <w:rPr>
          <w:rFonts w:ascii="宋体" w:hAnsi="宋体" w:cs="宋体" w:hint="eastAsia"/>
          <w:color w:val="333333"/>
          <w:kern w:val="0"/>
          <w:sz w:val="32"/>
          <w:szCs w:val="32"/>
          <w:bdr w:val="none" w:sz="0" w:space="0" w:color="auto" w:frame="1"/>
        </w:rPr>
        <w:t>煤过程</w:t>
      </w:r>
      <w:proofErr w:type="gramEnd"/>
      <w:r w:rsidRPr="00707883">
        <w:rPr>
          <w:rFonts w:ascii="宋体" w:hAnsi="宋体" w:cs="宋体" w:hint="eastAsia"/>
          <w:color w:val="333333"/>
          <w:kern w:val="0"/>
          <w:sz w:val="32"/>
          <w:szCs w:val="32"/>
          <w:bdr w:val="none" w:sz="0" w:space="0" w:color="auto" w:frame="1"/>
        </w:rPr>
        <w:t>中减少了很多探放水工程。西马煤矿对泄水</w:t>
      </w:r>
      <w:proofErr w:type="gramStart"/>
      <w:r w:rsidRPr="00707883">
        <w:rPr>
          <w:rFonts w:ascii="宋体" w:hAnsi="宋体" w:cs="宋体" w:hint="eastAsia"/>
          <w:color w:val="333333"/>
          <w:kern w:val="0"/>
          <w:sz w:val="32"/>
          <w:szCs w:val="32"/>
          <w:bdr w:val="none" w:sz="0" w:space="0" w:color="auto" w:frame="1"/>
        </w:rPr>
        <w:t>巷成功</w:t>
      </w:r>
      <w:proofErr w:type="gramEnd"/>
      <w:r w:rsidRPr="00707883">
        <w:rPr>
          <w:rFonts w:ascii="宋体" w:hAnsi="宋体" w:cs="宋体" w:hint="eastAsia"/>
          <w:color w:val="333333"/>
          <w:kern w:val="0"/>
          <w:sz w:val="32"/>
          <w:szCs w:val="32"/>
          <w:bdr w:val="none" w:sz="0" w:space="0" w:color="auto" w:frame="1"/>
        </w:rPr>
        <w:t>的尝试，拓展了水害治理工作的思路，启发了矿井根治采空区积水的想法。</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通过长期的实践和经验总结，西马煤矿认识到，只要采空区形成积水，就不得不疲于应付下层煤开采时的探放水问题。只有从被动治理隐患转变为主动化解风险，防治工作的重心由排除隐患转移至防控风险上，逐步树立起“采空区零积水”理念，采取措施使采空区</w:t>
      </w:r>
      <w:proofErr w:type="gramStart"/>
      <w:r w:rsidRPr="00707883">
        <w:rPr>
          <w:rFonts w:ascii="宋体" w:hAnsi="宋体" w:cs="宋体" w:hint="eastAsia"/>
          <w:color w:val="333333"/>
          <w:kern w:val="0"/>
          <w:sz w:val="32"/>
          <w:szCs w:val="32"/>
          <w:bdr w:val="none" w:sz="0" w:space="0" w:color="auto" w:frame="1"/>
        </w:rPr>
        <w:t>不</w:t>
      </w:r>
      <w:proofErr w:type="gramEnd"/>
      <w:r w:rsidRPr="00707883">
        <w:rPr>
          <w:rFonts w:ascii="宋体" w:hAnsi="宋体" w:cs="宋体" w:hint="eastAsia"/>
          <w:color w:val="333333"/>
          <w:kern w:val="0"/>
          <w:sz w:val="32"/>
          <w:szCs w:val="32"/>
          <w:bdr w:val="none" w:sz="0" w:space="0" w:color="auto" w:frame="1"/>
        </w:rPr>
        <w:t>积水或少积水,才能从根本上消除采空区积水对生产作业安全带来的影响和冲击，做到源头防范、超前治理。</w:t>
      </w:r>
    </w:p>
    <w:p w:rsidR="00D27837" w:rsidRPr="00707883" w:rsidRDefault="00D27837" w:rsidP="00D27837">
      <w:pPr>
        <w:widowControl/>
        <w:shd w:val="clear" w:color="auto" w:fill="FFFFFF"/>
        <w:spacing w:line="560" w:lineRule="atLeast"/>
        <w:ind w:firstLine="643"/>
        <w:jc w:val="left"/>
        <w:rPr>
          <w:rFonts w:ascii="宋体" w:hAnsi="宋体" w:cs="宋体" w:hint="eastAsia"/>
          <w:color w:val="333333"/>
          <w:kern w:val="0"/>
          <w:sz w:val="32"/>
          <w:szCs w:val="32"/>
        </w:rPr>
      </w:pPr>
      <w:r w:rsidRPr="00707883">
        <w:rPr>
          <w:rFonts w:ascii="宋体" w:hAnsi="宋体" w:cs="宋体" w:hint="eastAsia"/>
          <w:b/>
          <w:bCs/>
          <w:color w:val="333333"/>
          <w:kern w:val="0"/>
          <w:sz w:val="32"/>
          <w:szCs w:val="32"/>
          <w:bdr w:val="none" w:sz="0" w:space="0" w:color="auto" w:frame="1"/>
        </w:rPr>
        <w:t>二、坚持源头防治，创新出根治采空区积水灾害的“源头治理模式”</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在“采空区零积水”理念的指导下，西马煤矿自2008年起在北二采区大胆实践采空区积水灾害治理工程，探索并</w:t>
      </w:r>
      <w:r w:rsidRPr="00707883">
        <w:rPr>
          <w:rFonts w:ascii="宋体" w:hAnsi="宋体" w:cs="宋体" w:hint="eastAsia"/>
          <w:color w:val="333333"/>
          <w:kern w:val="0"/>
          <w:sz w:val="32"/>
          <w:szCs w:val="32"/>
          <w:bdr w:val="none" w:sz="0" w:space="0" w:color="auto" w:frame="1"/>
        </w:rPr>
        <w:lastRenderedPageBreak/>
        <w:t>形成了“同步设计、提前施工、超前泄水”的采空区积水“源头治理模式”。</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“同步设计”，即在编制采区生产设计阶段，同步沿采区底部相对较低点设计贯穿整个采区直达水仓的泄水巷，泄水</w:t>
      </w:r>
      <w:proofErr w:type="gramStart"/>
      <w:r w:rsidRPr="00707883">
        <w:rPr>
          <w:rFonts w:ascii="宋体" w:hAnsi="宋体" w:cs="宋体" w:hint="eastAsia"/>
          <w:color w:val="333333"/>
          <w:kern w:val="0"/>
          <w:sz w:val="32"/>
          <w:szCs w:val="32"/>
          <w:bdr w:val="none" w:sz="0" w:space="0" w:color="auto" w:frame="1"/>
        </w:rPr>
        <w:t>巷通过</w:t>
      </w:r>
      <w:proofErr w:type="gramEnd"/>
      <w:r w:rsidRPr="00707883">
        <w:rPr>
          <w:rFonts w:ascii="宋体" w:hAnsi="宋体" w:cs="宋体" w:hint="eastAsia"/>
          <w:color w:val="333333"/>
          <w:kern w:val="0"/>
          <w:sz w:val="32"/>
          <w:szCs w:val="32"/>
          <w:bdr w:val="none" w:sz="0" w:space="0" w:color="auto" w:frame="1"/>
        </w:rPr>
        <w:t>泄水川或泄水孔连接</w:t>
      </w:r>
      <w:proofErr w:type="gramStart"/>
      <w:r w:rsidRPr="00707883">
        <w:rPr>
          <w:rFonts w:ascii="宋体" w:hAnsi="宋体" w:cs="宋体" w:hint="eastAsia"/>
          <w:color w:val="333333"/>
          <w:kern w:val="0"/>
          <w:sz w:val="32"/>
          <w:szCs w:val="32"/>
          <w:bdr w:val="none" w:sz="0" w:space="0" w:color="auto" w:frame="1"/>
        </w:rPr>
        <w:t>上层煤各工作面</w:t>
      </w:r>
      <w:proofErr w:type="gramEnd"/>
      <w:r w:rsidRPr="00707883">
        <w:rPr>
          <w:rFonts w:ascii="宋体" w:hAnsi="宋体" w:cs="宋体" w:hint="eastAsia"/>
          <w:color w:val="333333"/>
          <w:kern w:val="0"/>
          <w:sz w:val="32"/>
          <w:szCs w:val="32"/>
          <w:bdr w:val="none" w:sz="0" w:space="0" w:color="auto" w:frame="1"/>
        </w:rPr>
        <w:t>，使采空区涌水自然流入泄水巷，防止积水形成。</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西马</w:t>
      </w:r>
      <w:proofErr w:type="gramStart"/>
      <w:r w:rsidRPr="00707883">
        <w:rPr>
          <w:rFonts w:ascii="宋体" w:hAnsi="宋体" w:cs="宋体" w:hint="eastAsia"/>
          <w:color w:val="333333"/>
          <w:kern w:val="0"/>
          <w:sz w:val="32"/>
          <w:szCs w:val="32"/>
          <w:bdr w:val="none" w:sz="0" w:space="0" w:color="auto" w:frame="1"/>
        </w:rPr>
        <w:t>煤矿北</w:t>
      </w:r>
      <w:proofErr w:type="gramEnd"/>
      <w:r w:rsidRPr="00707883">
        <w:rPr>
          <w:rFonts w:ascii="宋体" w:hAnsi="宋体" w:cs="宋体" w:hint="eastAsia"/>
          <w:color w:val="333333"/>
          <w:kern w:val="0"/>
          <w:sz w:val="32"/>
          <w:szCs w:val="32"/>
          <w:bdr w:val="none" w:sz="0" w:space="0" w:color="auto" w:frame="1"/>
        </w:rPr>
        <w:t>二采区为向斜构造，设计先开采12煤、后开采13煤，12煤采后采空区积水直接威胁下部13煤开采安全。该采区北翼12</w:t>
      </w:r>
      <w:proofErr w:type="gramStart"/>
      <w:r w:rsidRPr="00707883">
        <w:rPr>
          <w:rFonts w:ascii="宋体" w:hAnsi="宋体" w:cs="宋体" w:hint="eastAsia"/>
          <w:color w:val="333333"/>
          <w:kern w:val="0"/>
          <w:sz w:val="32"/>
          <w:szCs w:val="32"/>
          <w:bdr w:val="none" w:sz="0" w:space="0" w:color="auto" w:frame="1"/>
        </w:rPr>
        <w:t>煤设计</w:t>
      </w:r>
      <w:proofErr w:type="gramEnd"/>
      <w:r w:rsidRPr="00707883">
        <w:rPr>
          <w:rFonts w:ascii="宋体" w:hAnsi="宋体" w:cs="宋体" w:hint="eastAsia"/>
          <w:color w:val="333333"/>
          <w:kern w:val="0"/>
          <w:sz w:val="32"/>
          <w:szCs w:val="32"/>
          <w:bdr w:val="none" w:sz="0" w:space="0" w:color="auto" w:frame="1"/>
        </w:rPr>
        <w:t>工作面10个，垂直于向斜轴布置。2008年采区设计时，同步设计一条泄水</w:t>
      </w:r>
      <w:proofErr w:type="gramStart"/>
      <w:r w:rsidRPr="00707883">
        <w:rPr>
          <w:rFonts w:ascii="宋体" w:hAnsi="宋体" w:cs="宋体" w:hint="eastAsia"/>
          <w:color w:val="333333"/>
          <w:kern w:val="0"/>
          <w:sz w:val="32"/>
          <w:szCs w:val="32"/>
          <w:bdr w:val="none" w:sz="0" w:space="0" w:color="auto" w:frame="1"/>
        </w:rPr>
        <w:t>巷沿向</w:t>
      </w:r>
      <w:proofErr w:type="gramEnd"/>
      <w:r w:rsidRPr="00707883">
        <w:rPr>
          <w:rFonts w:ascii="宋体" w:hAnsi="宋体" w:cs="宋体" w:hint="eastAsia"/>
          <w:color w:val="333333"/>
          <w:kern w:val="0"/>
          <w:sz w:val="32"/>
          <w:szCs w:val="32"/>
          <w:bdr w:val="none" w:sz="0" w:space="0" w:color="auto" w:frame="1"/>
        </w:rPr>
        <w:t>斜轴布置于13煤层，全长1702m，贯穿整个采区。泄水</w:t>
      </w:r>
      <w:proofErr w:type="gramStart"/>
      <w:r w:rsidRPr="00707883">
        <w:rPr>
          <w:rFonts w:ascii="宋体" w:hAnsi="宋体" w:cs="宋体" w:hint="eastAsia"/>
          <w:color w:val="333333"/>
          <w:kern w:val="0"/>
          <w:sz w:val="32"/>
          <w:szCs w:val="32"/>
          <w:bdr w:val="none" w:sz="0" w:space="0" w:color="auto" w:frame="1"/>
        </w:rPr>
        <w:t>巷服务</w:t>
      </w:r>
      <w:proofErr w:type="gramEnd"/>
      <w:r w:rsidRPr="00707883">
        <w:rPr>
          <w:rFonts w:ascii="宋体" w:hAnsi="宋体" w:cs="宋体" w:hint="eastAsia"/>
          <w:color w:val="333333"/>
          <w:kern w:val="0"/>
          <w:sz w:val="32"/>
          <w:szCs w:val="32"/>
          <w:bdr w:val="none" w:sz="0" w:space="0" w:color="auto" w:frame="1"/>
        </w:rPr>
        <w:t>于12煤和13</w:t>
      </w:r>
      <w:proofErr w:type="gramStart"/>
      <w:r w:rsidRPr="00707883">
        <w:rPr>
          <w:rFonts w:ascii="宋体" w:hAnsi="宋体" w:cs="宋体" w:hint="eastAsia"/>
          <w:color w:val="333333"/>
          <w:kern w:val="0"/>
          <w:sz w:val="32"/>
          <w:szCs w:val="32"/>
          <w:bdr w:val="none" w:sz="0" w:space="0" w:color="auto" w:frame="1"/>
        </w:rPr>
        <w:t>煤所有</w:t>
      </w:r>
      <w:proofErr w:type="gramEnd"/>
      <w:r w:rsidRPr="00707883">
        <w:rPr>
          <w:rFonts w:ascii="宋体" w:hAnsi="宋体" w:cs="宋体" w:hint="eastAsia"/>
          <w:color w:val="333333"/>
          <w:kern w:val="0"/>
          <w:sz w:val="32"/>
          <w:szCs w:val="32"/>
          <w:bdr w:val="none" w:sz="0" w:space="0" w:color="auto" w:frame="1"/>
        </w:rPr>
        <w:t>工作面采空区涌水的外排，直至采区开采结束。泄水巷向上设计施工泄水川或泄水孔，泄水川为穿透上层煤层底板的巷道，并与工作面下顺连通；泄水孔为大孔径钻孔，具体数量根据地点涌水情况分别确定。</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“提前施工”，即在采区生产系统形成后，提前施工泄水巷，待泄水</w:t>
      </w:r>
      <w:proofErr w:type="gramStart"/>
      <w:r w:rsidRPr="00707883">
        <w:rPr>
          <w:rFonts w:ascii="宋体" w:hAnsi="宋体" w:cs="宋体" w:hint="eastAsia"/>
          <w:color w:val="333333"/>
          <w:kern w:val="0"/>
          <w:sz w:val="32"/>
          <w:szCs w:val="32"/>
          <w:bdr w:val="none" w:sz="0" w:space="0" w:color="auto" w:frame="1"/>
        </w:rPr>
        <w:t>巷完成</w:t>
      </w:r>
      <w:proofErr w:type="gramEnd"/>
      <w:r w:rsidRPr="00707883">
        <w:rPr>
          <w:rFonts w:ascii="宋体" w:hAnsi="宋体" w:cs="宋体" w:hint="eastAsia"/>
          <w:color w:val="333333"/>
          <w:kern w:val="0"/>
          <w:sz w:val="32"/>
          <w:szCs w:val="32"/>
          <w:bdr w:val="none" w:sz="0" w:space="0" w:color="auto" w:frame="1"/>
        </w:rPr>
        <w:t>之后，再开掘上层煤采煤工作面顺槽；工作面回采前，根据涌水量等情况在下顺槽预定位置施工泄水川或泄水孔，构成泄水系统。</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西马</w:t>
      </w:r>
      <w:proofErr w:type="gramStart"/>
      <w:r w:rsidRPr="00707883">
        <w:rPr>
          <w:rFonts w:ascii="宋体" w:hAnsi="宋体" w:cs="宋体" w:hint="eastAsia"/>
          <w:color w:val="333333"/>
          <w:kern w:val="0"/>
          <w:sz w:val="32"/>
          <w:szCs w:val="32"/>
          <w:bdr w:val="none" w:sz="0" w:space="0" w:color="auto" w:frame="1"/>
        </w:rPr>
        <w:t>煤矿北</w:t>
      </w:r>
      <w:proofErr w:type="gramEnd"/>
      <w:r w:rsidRPr="00707883">
        <w:rPr>
          <w:rFonts w:ascii="宋体" w:hAnsi="宋体" w:cs="宋体" w:hint="eastAsia"/>
          <w:color w:val="333333"/>
          <w:kern w:val="0"/>
          <w:sz w:val="32"/>
          <w:szCs w:val="32"/>
          <w:bdr w:val="none" w:sz="0" w:space="0" w:color="auto" w:frame="1"/>
        </w:rPr>
        <w:t>二采区南翼12</w:t>
      </w:r>
      <w:proofErr w:type="gramStart"/>
      <w:r w:rsidRPr="00707883">
        <w:rPr>
          <w:rFonts w:ascii="宋体" w:hAnsi="宋体" w:cs="宋体" w:hint="eastAsia"/>
          <w:color w:val="333333"/>
          <w:kern w:val="0"/>
          <w:sz w:val="32"/>
          <w:szCs w:val="32"/>
          <w:bdr w:val="none" w:sz="0" w:space="0" w:color="auto" w:frame="1"/>
        </w:rPr>
        <w:t>煤设计</w:t>
      </w:r>
      <w:proofErr w:type="gramEnd"/>
      <w:r w:rsidRPr="00707883">
        <w:rPr>
          <w:rFonts w:ascii="宋体" w:hAnsi="宋体" w:cs="宋体" w:hint="eastAsia"/>
          <w:color w:val="333333"/>
          <w:kern w:val="0"/>
          <w:sz w:val="32"/>
          <w:szCs w:val="32"/>
          <w:bdr w:val="none" w:sz="0" w:space="0" w:color="auto" w:frame="1"/>
        </w:rPr>
        <w:t>1216、1217、1218等3个工作面。</w:t>
      </w:r>
      <w:proofErr w:type="gramStart"/>
      <w:r w:rsidRPr="00707883">
        <w:rPr>
          <w:rFonts w:ascii="宋体" w:hAnsi="宋体" w:cs="宋体" w:hint="eastAsia"/>
          <w:color w:val="333333"/>
          <w:kern w:val="0"/>
          <w:sz w:val="32"/>
          <w:szCs w:val="32"/>
          <w:bdr w:val="none" w:sz="0" w:space="0" w:color="auto" w:frame="1"/>
        </w:rPr>
        <w:t>泄水巷自2017年8月</w:t>
      </w:r>
      <w:proofErr w:type="gramEnd"/>
      <w:r w:rsidRPr="00707883">
        <w:rPr>
          <w:rFonts w:ascii="宋体" w:hAnsi="宋体" w:cs="宋体" w:hint="eastAsia"/>
          <w:color w:val="333333"/>
          <w:kern w:val="0"/>
          <w:sz w:val="32"/>
          <w:szCs w:val="32"/>
          <w:bdr w:val="none" w:sz="0" w:space="0" w:color="auto" w:frame="1"/>
        </w:rPr>
        <w:t>开始施工至2018年6月完成，服务于12</w:t>
      </w:r>
      <w:proofErr w:type="gramStart"/>
      <w:r w:rsidRPr="00707883">
        <w:rPr>
          <w:rFonts w:ascii="宋体" w:hAnsi="宋体" w:cs="宋体" w:hint="eastAsia"/>
          <w:color w:val="333333"/>
          <w:kern w:val="0"/>
          <w:sz w:val="32"/>
          <w:szCs w:val="32"/>
          <w:bdr w:val="none" w:sz="0" w:space="0" w:color="auto" w:frame="1"/>
        </w:rPr>
        <w:t>煤上述</w:t>
      </w:r>
      <w:proofErr w:type="gramEnd"/>
      <w:r w:rsidRPr="00707883">
        <w:rPr>
          <w:rFonts w:ascii="宋体" w:hAnsi="宋体" w:cs="宋体" w:hint="eastAsia"/>
          <w:color w:val="333333"/>
          <w:kern w:val="0"/>
          <w:sz w:val="32"/>
          <w:szCs w:val="32"/>
          <w:bdr w:val="none" w:sz="0" w:space="0" w:color="auto" w:frame="1"/>
        </w:rPr>
        <w:t>3个工作面。</w:t>
      </w:r>
      <w:proofErr w:type="gramStart"/>
      <w:r w:rsidRPr="00707883">
        <w:rPr>
          <w:rFonts w:ascii="宋体" w:hAnsi="宋体" w:cs="宋体" w:hint="eastAsia"/>
          <w:color w:val="333333"/>
          <w:kern w:val="0"/>
          <w:sz w:val="32"/>
          <w:szCs w:val="32"/>
          <w:bdr w:val="none" w:sz="0" w:space="0" w:color="auto" w:frame="1"/>
        </w:rPr>
        <w:t>首采</w:t>
      </w:r>
      <w:proofErr w:type="gramEnd"/>
      <w:r w:rsidRPr="00707883">
        <w:rPr>
          <w:rFonts w:ascii="宋体" w:hAnsi="宋体" w:cs="宋体" w:hint="eastAsia"/>
          <w:color w:val="333333"/>
          <w:kern w:val="0"/>
          <w:sz w:val="32"/>
          <w:szCs w:val="32"/>
          <w:bdr w:val="none" w:sz="0" w:space="0" w:color="auto" w:frame="1"/>
        </w:rPr>
        <w:t>1216工作面于2020</w:t>
      </w:r>
      <w:r w:rsidRPr="00707883">
        <w:rPr>
          <w:rFonts w:ascii="宋体" w:hAnsi="宋体" w:cs="宋体" w:hint="eastAsia"/>
          <w:color w:val="333333"/>
          <w:kern w:val="0"/>
          <w:sz w:val="32"/>
          <w:szCs w:val="32"/>
          <w:bdr w:val="none" w:sz="0" w:space="0" w:color="auto" w:frame="1"/>
        </w:rPr>
        <w:lastRenderedPageBreak/>
        <w:t>年3月开始掘进，顺</w:t>
      </w:r>
      <w:proofErr w:type="gramStart"/>
      <w:r w:rsidRPr="00707883">
        <w:rPr>
          <w:rFonts w:ascii="宋体" w:hAnsi="宋体" w:cs="宋体" w:hint="eastAsia"/>
          <w:color w:val="333333"/>
          <w:kern w:val="0"/>
          <w:sz w:val="32"/>
          <w:szCs w:val="32"/>
          <w:bdr w:val="none" w:sz="0" w:space="0" w:color="auto" w:frame="1"/>
        </w:rPr>
        <w:t>槽设计</w:t>
      </w:r>
      <w:proofErr w:type="gramEnd"/>
      <w:r w:rsidRPr="00707883">
        <w:rPr>
          <w:rFonts w:ascii="宋体" w:hAnsi="宋体" w:cs="宋体" w:hint="eastAsia"/>
          <w:color w:val="333333"/>
          <w:kern w:val="0"/>
          <w:sz w:val="32"/>
          <w:szCs w:val="32"/>
          <w:bdr w:val="none" w:sz="0" w:space="0" w:color="auto" w:frame="1"/>
        </w:rPr>
        <w:t>长度2236m，预计2020年12月回采。下顺槽掘进至1080m处时，到达工作面最低点预定泄水位置，待工作面形成后，施工泄水川，形成工作面泄水系统。为保证泄水系统稳定可靠, </w:t>
      </w:r>
      <w:proofErr w:type="gramStart"/>
      <w:r w:rsidRPr="00707883">
        <w:rPr>
          <w:rFonts w:ascii="宋体" w:hAnsi="宋体" w:cs="宋体" w:hint="eastAsia"/>
          <w:color w:val="333333"/>
          <w:kern w:val="0"/>
          <w:sz w:val="32"/>
          <w:szCs w:val="32"/>
          <w:bdr w:val="none" w:sz="0" w:space="0" w:color="auto" w:frame="1"/>
        </w:rPr>
        <w:t>泄水巷沿煤层</w:t>
      </w:r>
      <w:proofErr w:type="gramEnd"/>
      <w:r w:rsidRPr="00707883">
        <w:rPr>
          <w:rFonts w:ascii="宋体" w:hAnsi="宋体" w:cs="宋体" w:hint="eastAsia"/>
          <w:color w:val="333333"/>
          <w:kern w:val="0"/>
          <w:sz w:val="32"/>
          <w:szCs w:val="32"/>
          <w:bdr w:val="none" w:sz="0" w:space="0" w:color="auto" w:frame="1"/>
        </w:rPr>
        <w:t>顶板掘进，锚网支护。泄水川上口覆盖铁箅子，设置井型木垛，加设金属网，防止坍塌和堵塞；下口砌筑防水密闭，设反水口。泄水孔内</w:t>
      </w:r>
      <w:proofErr w:type="gramStart"/>
      <w:r w:rsidRPr="00707883">
        <w:rPr>
          <w:rFonts w:ascii="宋体" w:hAnsi="宋体" w:cs="宋体" w:hint="eastAsia"/>
          <w:color w:val="333333"/>
          <w:kern w:val="0"/>
          <w:sz w:val="32"/>
          <w:szCs w:val="32"/>
          <w:bdr w:val="none" w:sz="0" w:space="0" w:color="auto" w:frame="1"/>
        </w:rPr>
        <w:t>安设护孔金属</w:t>
      </w:r>
      <w:proofErr w:type="gramEnd"/>
      <w:r w:rsidRPr="00707883">
        <w:rPr>
          <w:rFonts w:ascii="宋体" w:hAnsi="宋体" w:cs="宋体" w:hint="eastAsia"/>
          <w:color w:val="333333"/>
          <w:kern w:val="0"/>
          <w:sz w:val="32"/>
          <w:szCs w:val="32"/>
          <w:bdr w:val="none" w:sz="0" w:space="0" w:color="auto" w:frame="1"/>
        </w:rPr>
        <w:t>管，上口处设置井型木垛，加设金属网。</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“超前泄水”，即上部煤层工作面回采过程中，采空区顶板垮落后上覆岩层裂隙水</w:t>
      </w:r>
      <w:proofErr w:type="gramStart"/>
      <w:r w:rsidRPr="00707883">
        <w:rPr>
          <w:rFonts w:ascii="宋体" w:hAnsi="宋体" w:cs="宋体" w:hint="eastAsia"/>
          <w:color w:val="333333"/>
          <w:kern w:val="0"/>
          <w:sz w:val="32"/>
          <w:szCs w:val="32"/>
          <w:bdr w:val="none" w:sz="0" w:space="0" w:color="auto" w:frame="1"/>
        </w:rPr>
        <w:t>沿冒落</w:t>
      </w:r>
      <w:proofErr w:type="gramEnd"/>
      <w:r w:rsidRPr="00707883">
        <w:rPr>
          <w:rFonts w:ascii="宋体" w:hAnsi="宋体" w:cs="宋体" w:hint="eastAsia"/>
          <w:color w:val="333333"/>
          <w:kern w:val="0"/>
          <w:sz w:val="32"/>
          <w:szCs w:val="32"/>
          <w:bdr w:val="none" w:sz="0" w:space="0" w:color="auto" w:frame="1"/>
        </w:rPr>
        <w:t>裂隙渗入采空区，涌水汇至下</w:t>
      </w:r>
      <w:proofErr w:type="gramStart"/>
      <w:r w:rsidRPr="00707883">
        <w:rPr>
          <w:rFonts w:ascii="宋体" w:hAnsi="宋体" w:cs="宋体" w:hint="eastAsia"/>
          <w:color w:val="333333"/>
          <w:kern w:val="0"/>
          <w:sz w:val="32"/>
          <w:szCs w:val="32"/>
          <w:bdr w:val="none" w:sz="0" w:space="0" w:color="auto" w:frame="1"/>
        </w:rPr>
        <w:t>顺槽经泄水</w:t>
      </w:r>
      <w:proofErr w:type="gramEnd"/>
      <w:r w:rsidRPr="00707883">
        <w:rPr>
          <w:rFonts w:ascii="宋体" w:hAnsi="宋体" w:cs="宋体" w:hint="eastAsia"/>
          <w:color w:val="333333"/>
          <w:kern w:val="0"/>
          <w:sz w:val="32"/>
          <w:szCs w:val="32"/>
          <w:bdr w:val="none" w:sz="0" w:space="0" w:color="auto" w:frame="1"/>
        </w:rPr>
        <w:t>川或泄水孔流入泄水巷，进入水仓，实现超前泄水，避免采空区形成积水。</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西马</w:t>
      </w:r>
      <w:proofErr w:type="gramStart"/>
      <w:r w:rsidRPr="00707883">
        <w:rPr>
          <w:rFonts w:ascii="宋体" w:hAnsi="宋体" w:cs="宋体" w:hint="eastAsia"/>
          <w:color w:val="333333"/>
          <w:kern w:val="0"/>
          <w:sz w:val="32"/>
          <w:szCs w:val="32"/>
          <w:bdr w:val="none" w:sz="0" w:space="0" w:color="auto" w:frame="1"/>
        </w:rPr>
        <w:t>煤矿北</w:t>
      </w:r>
      <w:proofErr w:type="gramEnd"/>
      <w:r w:rsidRPr="00707883">
        <w:rPr>
          <w:rFonts w:ascii="宋体" w:hAnsi="宋体" w:cs="宋体" w:hint="eastAsia"/>
          <w:color w:val="333333"/>
          <w:kern w:val="0"/>
          <w:sz w:val="32"/>
          <w:szCs w:val="32"/>
          <w:bdr w:val="none" w:sz="0" w:space="0" w:color="auto" w:frame="1"/>
        </w:rPr>
        <w:t>二采区北翼12</w:t>
      </w:r>
      <w:proofErr w:type="gramStart"/>
      <w:r w:rsidRPr="00707883">
        <w:rPr>
          <w:rFonts w:ascii="宋体" w:hAnsi="宋体" w:cs="宋体" w:hint="eastAsia"/>
          <w:color w:val="333333"/>
          <w:kern w:val="0"/>
          <w:sz w:val="32"/>
          <w:szCs w:val="32"/>
          <w:bdr w:val="none" w:sz="0" w:space="0" w:color="auto" w:frame="1"/>
        </w:rPr>
        <w:t>煤共布置</w:t>
      </w:r>
      <w:proofErr w:type="gramEnd"/>
      <w:r w:rsidRPr="00707883">
        <w:rPr>
          <w:rFonts w:ascii="宋体" w:hAnsi="宋体" w:cs="宋体" w:hint="eastAsia"/>
          <w:color w:val="333333"/>
          <w:kern w:val="0"/>
          <w:sz w:val="32"/>
          <w:szCs w:val="32"/>
          <w:bdr w:val="none" w:sz="0" w:space="0" w:color="auto" w:frame="1"/>
        </w:rPr>
        <w:t>1200至1209共10个采煤工作面，下部13煤布置7个采煤工作面。12煤采空区总面积为98.3万m2，按煤层赋存及工作面布置情况，若无泄水系统，采空区将全部积水，预计积水总量为49万m3，对下部13</w:t>
      </w:r>
      <w:proofErr w:type="gramStart"/>
      <w:r w:rsidRPr="00707883">
        <w:rPr>
          <w:rFonts w:ascii="宋体" w:hAnsi="宋体" w:cs="宋体" w:hint="eastAsia"/>
          <w:color w:val="333333"/>
          <w:kern w:val="0"/>
          <w:sz w:val="32"/>
          <w:szCs w:val="32"/>
          <w:bdr w:val="none" w:sz="0" w:space="0" w:color="auto" w:frame="1"/>
        </w:rPr>
        <w:t>煤各采面</w:t>
      </w:r>
      <w:proofErr w:type="gramEnd"/>
      <w:r w:rsidRPr="00707883">
        <w:rPr>
          <w:rFonts w:ascii="宋体" w:hAnsi="宋体" w:cs="宋体" w:hint="eastAsia"/>
          <w:color w:val="333333"/>
          <w:kern w:val="0"/>
          <w:sz w:val="32"/>
          <w:szCs w:val="32"/>
          <w:bdr w:val="none" w:sz="0" w:space="0" w:color="auto" w:frame="1"/>
        </w:rPr>
        <w:t>均有威胁。北二采区北翼泄水系统的使用，使12煤采空区的实际积水面积减少85.8%、积水量减少81.6%，且均为局部低洼处积水，积水位置在12</w:t>
      </w:r>
      <w:proofErr w:type="gramStart"/>
      <w:r w:rsidRPr="00707883">
        <w:rPr>
          <w:rFonts w:ascii="宋体" w:hAnsi="宋体" w:cs="宋体" w:hint="eastAsia"/>
          <w:color w:val="333333"/>
          <w:kern w:val="0"/>
          <w:sz w:val="32"/>
          <w:szCs w:val="32"/>
          <w:bdr w:val="none" w:sz="0" w:space="0" w:color="auto" w:frame="1"/>
        </w:rPr>
        <w:t>煤各工作面</w:t>
      </w:r>
      <w:proofErr w:type="gramEnd"/>
      <w:r w:rsidRPr="00707883">
        <w:rPr>
          <w:rFonts w:ascii="宋体" w:hAnsi="宋体" w:cs="宋体" w:hint="eastAsia"/>
          <w:color w:val="333333"/>
          <w:kern w:val="0"/>
          <w:sz w:val="32"/>
          <w:szCs w:val="32"/>
          <w:bdr w:val="none" w:sz="0" w:space="0" w:color="auto" w:frame="1"/>
        </w:rPr>
        <w:t>回采过程中实见，并绘制素描图精准掌握。其中1200、1203、1207等3个采煤工作面的采空区未形成积水，极大减少了13煤开采时的探放水工程，切实降低了对13煤开采的威胁。12煤开采结束后，采空区涌水量稳定在80m3/h，与13煤开</w:t>
      </w:r>
      <w:r w:rsidRPr="00707883">
        <w:rPr>
          <w:rFonts w:ascii="宋体" w:hAnsi="宋体" w:cs="宋体" w:hint="eastAsia"/>
          <w:color w:val="333333"/>
          <w:kern w:val="0"/>
          <w:sz w:val="32"/>
          <w:szCs w:val="32"/>
          <w:bdr w:val="none" w:sz="0" w:space="0" w:color="auto" w:frame="1"/>
        </w:rPr>
        <w:lastRenderedPageBreak/>
        <w:t>采过程中涌水量基本一致，并且13煤已经回采的4个工作面，开采过程中均未出现涌水量突然增大的情况。通过泄水量观测对比、“两探”验证，以及13煤层已采工作面实见，充分证明采区泄水系统超前泄水能够有效消除采空区积水隐患。</w:t>
      </w:r>
    </w:p>
    <w:p w:rsidR="00D27837" w:rsidRPr="00707883" w:rsidRDefault="00D27837" w:rsidP="00D27837">
      <w:pPr>
        <w:widowControl/>
        <w:shd w:val="clear" w:color="auto" w:fill="FFFFFF"/>
        <w:spacing w:line="560" w:lineRule="atLeast"/>
        <w:ind w:firstLine="643"/>
        <w:jc w:val="left"/>
        <w:rPr>
          <w:rFonts w:ascii="宋体" w:hAnsi="宋体" w:cs="宋体" w:hint="eastAsia"/>
          <w:color w:val="333333"/>
          <w:kern w:val="0"/>
          <w:sz w:val="32"/>
          <w:szCs w:val="32"/>
        </w:rPr>
      </w:pPr>
      <w:r w:rsidRPr="00707883">
        <w:rPr>
          <w:rFonts w:ascii="宋体" w:hAnsi="宋体" w:cs="宋体" w:hint="eastAsia"/>
          <w:b/>
          <w:bCs/>
          <w:color w:val="333333"/>
          <w:kern w:val="0"/>
          <w:sz w:val="32"/>
          <w:szCs w:val="32"/>
          <w:bdr w:val="none" w:sz="0" w:space="0" w:color="auto" w:frame="1"/>
        </w:rPr>
        <w:t>三、治理成效显著，实现安全与效益“双丰收”</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对采空区积水的传统治理方式主要是被动探放，但制约探放水的因素很多，尤其是施工人员素质和装备水平等，施工效果难以得到保障，安全风险极大。另外，采空区积水</w:t>
      </w:r>
      <w:proofErr w:type="gramStart"/>
      <w:r w:rsidRPr="00707883">
        <w:rPr>
          <w:rFonts w:ascii="宋体" w:hAnsi="宋体" w:cs="宋体" w:hint="eastAsia"/>
          <w:color w:val="333333"/>
          <w:kern w:val="0"/>
          <w:sz w:val="32"/>
          <w:szCs w:val="32"/>
          <w:bdr w:val="none" w:sz="0" w:space="0" w:color="auto" w:frame="1"/>
        </w:rPr>
        <w:t>探放需投入</w:t>
      </w:r>
      <w:proofErr w:type="gramEnd"/>
      <w:r w:rsidRPr="00707883">
        <w:rPr>
          <w:rFonts w:ascii="宋体" w:hAnsi="宋体" w:cs="宋体" w:hint="eastAsia"/>
          <w:color w:val="333333"/>
          <w:kern w:val="0"/>
          <w:sz w:val="32"/>
          <w:szCs w:val="32"/>
          <w:bdr w:val="none" w:sz="0" w:space="0" w:color="auto" w:frame="1"/>
        </w:rPr>
        <w:t>大量人力、物力和时间，工程量巨大，综合成本高,严重影响生产进度。在“采空区零积水”理念指导下，采用泄水系统主动超前治理采空区积水灾害的“源头治理模式”，一次投入，长期受益，不仅能够有效避免上层煤采空区形成积水，从根本上消除采空区水患；同时本煤层工作面涌水</w:t>
      </w:r>
      <w:proofErr w:type="gramStart"/>
      <w:r w:rsidRPr="00707883">
        <w:rPr>
          <w:rFonts w:ascii="宋体" w:hAnsi="宋体" w:cs="宋体" w:hint="eastAsia"/>
          <w:color w:val="333333"/>
          <w:kern w:val="0"/>
          <w:sz w:val="32"/>
          <w:szCs w:val="32"/>
          <w:bdr w:val="none" w:sz="0" w:space="0" w:color="auto" w:frame="1"/>
        </w:rPr>
        <w:t>一并经</w:t>
      </w:r>
      <w:proofErr w:type="gramEnd"/>
      <w:r w:rsidRPr="00707883">
        <w:rPr>
          <w:rFonts w:ascii="宋体" w:hAnsi="宋体" w:cs="宋体" w:hint="eastAsia"/>
          <w:color w:val="333333"/>
          <w:kern w:val="0"/>
          <w:sz w:val="32"/>
          <w:szCs w:val="32"/>
          <w:bdr w:val="none" w:sz="0" w:space="0" w:color="auto" w:frame="1"/>
        </w:rPr>
        <w:t>泄水巷流至水仓，极大降低开采期间的治水难度，节约了排水成本。截至2020年7月，西马</w:t>
      </w:r>
      <w:proofErr w:type="gramStart"/>
      <w:r w:rsidRPr="00707883">
        <w:rPr>
          <w:rFonts w:ascii="宋体" w:hAnsi="宋体" w:cs="宋体" w:hint="eastAsia"/>
          <w:color w:val="333333"/>
          <w:kern w:val="0"/>
          <w:sz w:val="32"/>
          <w:szCs w:val="32"/>
          <w:bdr w:val="none" w:sz="0" w:space="0" w:color="auto" w:frame="1"/>
        </w:rPr>
        <w:t>煤矿北</w:t>
      </w:r>
      <w:proofErr w:type="gramEnd"/>
      <w:r w:rsidRPr="00707883">
        <w:rPr>
          <w:rFonts w:ascii="宋体" w:hAnsi="宋体" w:cs="宋体" w:hint="eastAsia"/>
          <w:color w:val="333333"/>
          <w:kern w:val="0"/>
          <w:sz w:val="32"/>
          <w:szCs w:val="32"/>
          <w:bdr w:val="none" w:sz="0" w:space="0" w:color="auto" w:frame="1"/>
        </w:rPr>
        <w:t>二采区北翼泄水巷已持续使用12年，该采区自开采以来从未发生过工作面排水不及时或采空区积水影响安全和生产的情况，全采区总泄水量累计达5256万m3，仅排水用电就节约生产成本2600余万元，实现了煤矿安全生产与企业效益的“双丰收”。</w:t>
      </w:r>
    </w:p>
    <w:p w:rsidR="00D27837" w:rsidRPr="00707883" w:rsidRDefault="00D27837" w:rsidP="00D27837">
      <w:pPr>
        <w:widowControl/>
        <w:shd w:val="clear" w:color="auto" w:fill="FFFFFF"/>
        <w:spacing w:line="560" w:lineRule="atLeast"/>
        <w:ind w:firstLine="640"/>
        <w:jc w:val="left"/>
        <w:rPr>
          <w:rFonts w:ascii="宋体" w:hAnsi="宋体" w:cs="宋体" w:hint="eastAsia"/>
          <w:color w:val="333333"/>
          <w:kern w:val="0"/>
          <w:sz w:val="32"/>
          <w:szCs w:val="32"/>
        </w:rPr>
      </w:pPr>
      <w:r w:rsidRPr="00707883">
        <w:rPr>
          <w:rFonts w:ascii="宋体" w:hAnsi="宋体" w:cs="宋体" w:hint="eastAsia"/>
          <w:color w:val="333333"/>
          <w:kern w:val="0"/>
          <w:sz w:val="32"/>
          <w:szCs w:val="32"/>
          <w:bdr w:val="none" w:sz="0" w:space="0" w:color="auto" w:frame="1"/>
        </w:rPr>
        <w:t>树立“采空区零积水”的采空区积水治理理念，以超前泄水为主要治理方式，“两探”</w:t>
      </w:r>
      <w:proofErr w:type="gramStart"/>
      <w:r w:rsidRPr="00707883">
        <w:rPr>
          <w:rFonts w:ascii="宋体" w:hAnsi="宋体" w:cs="宋体" w:hint="eastAsia"/>
          <w:color w:val="333333"/>
          <w:kern w:val="0"/>
          <w:sz w:val="32"/>
          <w:szCs w:val="32"/>
          <w:bdr w:val="none" w:sz="0" w:space="0" w:color="auto" w:frame="1"/>
        </w:rPr>
        <w:t>验证和探放水</w:t>
      </w:r>
      <w:proofErr w:type="gramEnd"/>
      <w:r w:rsidRPr="00707883">
        <w:rPr>
          <w:rFonts w:ascii="宋体" w:hAnsi="宋体" w:cs="宋体" w:hint="eastAsia"/>
          <w:color w:val="333333"/>
          <w:kern w:val="0"/>
          <w:sz w:val="32"/>
          <w:szCs w:val="32"/>
          <w:bdr w:val="none" w:sz="0" w:space="0" w:color="auto" w:frame="1"/>
        </w:rPr>
        <w:t>为有效补充，</w:t>
      </w:r>
      <w:r w:rsidRPr="00707883">
        <w:rPr>
          <w:rFonts w:ascii="宋体" w:hAnsi="宋体" w:cs="宋体" w:hint="eastAsia"/>
          <w:color w:val="333333"/>
          <w:kern w:val="0"/>
          <w:sz w:val="32"/>
          <w:szCs w:val="32"/>
          <w:bdr w:val="none" w:sz="0" w:space="0" w:color="auto" w:frame="1"/>
        </w:rPr>
        <w:lastRenderedPageBreak/>
        <w:t>构成了双重保险机制，实现了采空区积水灾害超前治理，使煤矿安全生产得到根本保障，达到了源头防范、超前治理的目的。</w:t>
      </w:r>
    </w:p>
    <w:p w:rsidR="00D27837" w:rsidRPr="00707883" w:rsidRDefault="00D27837" w:rsidP="00D27837"/>
    <w:p w:rsidR="00F0496C" w:rsidRPr="00D27837" w:rsidRDefault="00F0496C" w:rsidP="00D27837">
      <w:bookmarkStart w:id="0" w:name="_GoBack"/>
      <w:bookmarkEnd w:id="0"/>
    </w:p>
    <w:sectPr w:rsidR="00F0496C" w:rsidRPr="00D278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2E" w:rsidRDefault="0015612E" w:rsidP="008810CA">
      <w:r>
        <w:separator/>
      </w:r>
    </w:p>
  </w:endnote>
  <w:endnote w:type="continuationSeparator" w:id="0">
    <w:p w:rsidR="0015612E" w:rsidRDefault="0015612E" w:rsidP="0088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2E" w:rsidRDefault="0015612E" w:rsidP="008810CA">
      <w:r>
        <w:separator/>
      </w:r>
    </w:p>
  </w:footnote>
  <w:footnote w:type="continuationSeparator" w:id="0">
    <w:p w:rsidR="0015612E" w:rsidRDefault="0015612E" w:rsidP="00881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C3"/>
    <w:rsid w:val="00003BDC"/>
    <w:rsid w:val="000044DC"/>
    <w:rsid w:val="00021502"/>
    <w:rsid w:val="00026FAC"/>
    <w:rsid w:val="00041F3B"/>
    <w:rsid w:val="000459C1"/>
    <w:rsid w:val="00045C5C"/>
    <w:rsid w:val="000465E8"/>
    <w:rsid w:val="000554B8"/>
    <w:rsid w:val="000560CB"/>
    <w:rsid w:val="000572F1"/>
    <w:rsid w:val="00062A50"/>
    <w:rsid w:val="00064BCE"/>
    <w:rsid w:val="00086D51"/>
    <w:rsid w:val="00097555"/>
    <w:rsid w:val="000A3B74"/>
    <w:rsid w:val="000B1C95"/>
    <w:rsid w:val="000B409C"/>
    <w:rsid w:val="000C386F"/>
    <w:rsid w:val="000D7111"/>
    <w:rsid w:val="000E589B"/>
    <w:rsid w:val="000F1079"/>
    <w:rsid w:val="000F632B"/>
    <w:rsid w:val="00101E6D"/>
    <w:rsid w:val="00114A4E"/>
    <w:rsid w:val="0011501F"/>
    <w:rsid w:val="00127B69"/>
    <w:rsid w:val="00132453"/>
    <w:rsid w:val="001338CC"/>
    <w:rsid w:val="00147653"/>
    <w:rsid w:val="00147660"/>
    <w:rsid w:val="00147831"/>
    <w:rsid w:val="00155149"/>
    <w:rsid w:val="0015612E"/>
    <w:rsid w:val="001565BF"/>
    <w:rsid w:val="0018085B"/>
    <w:rsid w:val="00186E79"/>
    <w:rsid w:val="001A0512"/>
    <w:rsid w:val="001B4C48"/>
    <w:rsid w:val="001B57ED"/>
    <w:rsid w:val="001C33D0"/>
    <w:rsid w:val="001C4FE3"/>
    <w:rsid w:val="001C57F2"/>
    <w:rsid w:val="001D16CA"/>
    <w:rsid w:val="001F174B"/>
    <w:rsid w:val="001F2F9C"/>
    <w:rsid w:val="00200C1C"/>
    <w:rsid w:val="00203C90"/>
    <w:rsid w:val="00205F93"/>
    <w:rsid w:val="002066A5"/>
    <w:rsid w:val="00207014"/>
    <w:rsid w:val="00210017"/>
    <w:rsid w:val="00231359"/>
    <w:rsid w:val="00235B68"/>
    <w:rsid w:val="00255BDB"/>
    <w:rsid w:val="002643FC"/>
    <w:rsid w:val="002726AB"/>
    <w:rsid w:val="0027749A"/>
    <w:rsid w:val="0028087B"/>
    <w:rsid w:val="00287A71"/>
    <w:rsid w:val="002918B8"/>
    <w:rsid w:val="002954BE"/>
    <w:rsid w:val="00295C42"/>
    <w:rsid w:val="002A34A3"/>
    <w:rsid w:val="002B1B0E"/>
    <w:rsid w:val="002B5B4A"/>
    <w:rsid w:val="002C225C"/>
    <w:rsid w:val="002C2FC4"/>
    <w:rsid w:val="002C376D"/>
    <w:rsid w:val="002C5D33"/>
    <w:rsid w:val="002D089F"/>
    <w:rsid w:val="002D0A9D"/>
    <w:rsid w:val="002D2B28"/>
    <w:rsid w:val="002F1EE0"/>
    <w:rsid w:val="002F687C"/>
    <w:rsid w:val="002F7EE6"/>
    <w:rsid w:val="003065C3"/>
    <w:rsid w:val="00351DBA"/>
    <w:rsid w:val="00354AD1"/>
    <w:rsid w:val="003571AC"/>
    <w:rsid w:val="00361436"/>
    <w:rsid w:val="00364411"/>
    <w:rsid w:val="003665B6"/>
    <w:rsid w:val="003765F7"/>
    <w:rsid w:val="003766A1"/>
    <w:rsid w:val="00380A22"/>
    <w:rsid w:val="003A6E65"/>
    <w:rsid w:val="003C0878"/>
    <w:rsid w:val="003D0D4D"/>
    <w:rsid w:val="003D0FA9"/>
    <w:rsid w:val="003D1909"/>
    <w:rsid w:val="003D32FB"/>
    <w:rsid w:val="003D603F"/>
    <w:rsid w:val="003D751E"/>
    <w:rsid w:val="003E4ECE"/>
    <w:rsid w:val="003E6D43"/>
    <w:rsid w:val="003F0D40"/>
    <w:rsid w:val="003F5BEB"/>
    <w:rsid w:val="00407D5A"/>
    <w:rsid w:val="004111A2"/>
    <w:rsid w:val="004116E7"/>
    <w:rsid w:val="00414C9C"/>
    <w:rsid w:val="0043239F"/>
    <w:rsid w:val="00432FCB"/>
    <w:rsid w:val="00446A5E"/>
    <w:rsid w:val="004479F5"/>
    <w:rsid w:val="00447A47"/>
    <w:rsid w:val="00454272"/>
    <w:rsid w:val="00456BF6"/>
    <w:rsid w:val="0045750C"/>
    <w:rsid w:val="00463559"/>
    <w:rsid w:val="00465570"/>
    <w:rsid w:val="00466BFE"/>
    <w:rsid w:val="00475CE1"/>
    <w:rsid w:val="004810C0"/>
    <w:rsid w:val="0048211E"/>
    <w:rsid w:val="00492700"/>
    <w:rsid w:val="004B1361"/>
    <w:rsid w:val="004B340D"/>
    <w:rsid w:val="004C1F41"/>
    <w:rsid w:val="004C7138"/>
    <w:rsid w:val="004C785E"/>
    <w:rsid w:val="004D72D2"/>
    <w:rsid w:val="004D78F9"/>
    <w:rsid w:val="004E2E89"/>
    <w:rsid w:val="004E565B"/>
    <w:rsid w:val="004E6838"/>
    <w:rsid w:val="00501C0E"/>
    <w:rsid w:val="005027E3"/>
    <w:rsid w:val="00511D0D"/>
    <w:rsid w:val="0053058A"/>
    <w:rsid w:val="00532DF2"/>
    <w:rsid w:val="00533DE2"/>
    <w:rsid w:val="005421BB"/>
    <w:rsid w:val="0054290C"/>
    <w:rsid w:val="005448EC"/>
    <w:rsid w:val="005538F5"/>
    <w:rsid w:val="00554B6C"/>
    <w:rsid w:val="00562F22"/>
    <w:rsid w:val="00566C10"/>
    <w:rsid w:val="0058122E"/>
    <w:rsid w:val="00582860"/>
    <w:rsid w:val="0059138E"/>
    <w:rsid w:val="00594913"/>
    <w:rsid w:val="005A2C6F"/>
    <w:rsid w:val="005A70B8"/>
    <w:rsid w:val="005A743E"/>
    <w:rsid w:val="005B386C"/>
    <w:rsid w:val="005B5066"/>
    <w:rsid w:val="005C0D34"/>
    <w:rsid w:val="005C4FD8"/>
    <w:rsid w:val="005F1C1B"/>
    <w:rsid w:val="005F30B3"/>
    <w:rsid w:val="005F5EE9"/>
    <w:rsid w:val="0061753A"/>
    <w:rsid w:val="006179D6"/>
    <w:rsid w:val="006200D7"/>
    <w:rsid w:val="006406C1"/>
    <w:rsid w:val="00641E1C"/>
    <w:rsid w:val="006448A3"/>
    <w:rsid w:val="00645C3B"/>
    <w:rsid w:val="0065080B"/>
    <w:rsid w:val="006510CD"/>
    <w:rsid w:val="006512D8"/>
    <w:rsid w:val="006536C1"/>
    <w:rsid w:val="00655FBF"/>
    <w:rsid w:val="006624A3"/>
    <w:rsid w:val="00671CEA"/>
    <w:rsid w:val="00681E6E"/>
    <w:rsid w:val="00692684"/>
    <w:rsid w:val="00692B5D"/>
    <w:rsid w:val="00695758"/>
    <w:rsid w:val="00696A76"/>
    <w:rsid w:val="006A2B07"/>
    <w:rsid w:val="006C08F8"/>
    <w:rsid w:val="006C27D3"/>
    <w:rsid w:val="006C46BE"/>
    <w:rsid w:val="006C6CF5"/>
    <w:rsid w:val="006D5473"/>
    <w:rsid w:val="006D5FCD"/>
    <w:rsid w:val="006E23CF"/>
    <w:rsid w:val="006E71F2"/>
    <w:rsid w:val="006F7A13"/>
    <w:rsid w:val="00704233"/>
    <w:rsid w:val="0070649E"/>
    <w:rsid w:val="007143C2"/>
    <w:rsid w:val="007206FE"/>
    <w:rsid w:val="00740BA4"/>
    <w:rsid w:val="00750CF3"/>
    <w:rsid w:val="00755D56"/>
    <w:rsid w:val="0077341E"/>
    <w:rsid w:val="0078380D"/>
    <w:rsid w:val="00794503"/>
    <w:rsid w:val="00794A18"/>
    <w:rsid w:val="00794E68"/>
    <w:rsid w:val="007A0062"/>
    <w:rsid w:val="007A18C0"/>
    <w:rsid w:val="007B0DF2"/>
    <w:rsid w:val="007C49C6"/>
    <w:rsid w:val="007D3EC6"/>
    <w:rsid w:val="007D5CD4"/>
    <w:rsid w:val="007F6551"/>
    <w:rsid w:val="00800A1E"/>
    <w:rsid w:val="008033E8"/>
    <w:rsid w:val="008102D1"/>
    <w:rsid w:val="00816A8E"/>
    <w:rsid w:val="008175D2"/>
    <w:rsid w:val="00820166"/>
    <w:rsid w:val="008218BF"/>
    <w:rsid w:val="008231AA"/>
    <w:rsid w:val="00823B2E"/>
    <w:rsid w:val="008300BD"/>
    <w:rsid w:val="00831F91"/>
    <w:rsid w:val="008337A5"/>
    <w:rsid w:val="00836CD9"/>
    <w:rsid w:val="00843E98"/>
    <w:rsid w:val="008650D7"/>
    <w:rsid w:val="0087102D"/>
    <w:rsid w:val="008725ED"/>
    <w:rsid w:val="008810CA"/>
    <w:rsid w:val="00883745"/>
    <w:rsid w:val="00891B9F"/>
    <w:rsid w:val="008A7006"/>
    <w:rsid w:val="008B65AF"/>
    <w:rsid w:val="008C2FD4"/>
    <w:rsid w:val="008C4D3A"/>
    <w:rsid w:val="008E45BF"/>
    <w:rsid w:val="008E4812"/>
    <w:rsid w:val="008E509D"/>
    <w:rsid w:val="008F07A2"/>
    <w:rsid w:val="008F3DA4"/>
    <w:rsid w:val="008F62D1"/>
    <w:rsid w:val="00903225"/>
    <w:rsid w:val="00903EAF"/>
    <w:rsid w:val="0090536E"/>
    <w:rsid w:val="009070A8"/>
    <w:rsid w:val="009148F6"/>
    <w:rsid w:val="00922B5D"/>
    <w:rsid w:val="00927ED2"/>
    <w:rsid w:val="00931621"/>
    <w:rsid w:val="009368FC"/>
    <w:rsid w:val="00936E43"/>
    <w:rsid w:val="0094432A"/>
    <w:rsid w:val="00946B74"/>
    <w:rsid w:val="0094723D"/>
    <w:rsid w:val="009507FB"/>
    <w:rsid w:val="00951BE9"/>
    <w:rsid w:val="009557DE"/>
    <w:rsid w:val="00966807"/>
    <w:rsid w:val="009730AE"/>
    <w:rsid w:val="0098000E"/>
    <w:rsid w:val="00981528"/>
    <w:rsid w:val="0098306D"/>
    <w:rsid w:val="009906F5"/>
    <w:rsid w:val="009B2DAA"/>
    <w:rsid w:val="009C414E"/>
    <w:rsid w:val="009C5796"/>
    <w:rsid w:val="009C5AF0"/>
    <w:rsid w:val="009D6A70"/>
    <w:rsid w:val="009E6C65"/>
    <w:rsid w:val="009F4A24"/>
    <w:rsid w:val="009F5913"/>
    <w:rsid w:val="00A02661"/>
    <w:rsid w:val="00A15D4C"/>
    <w:rsid w:val="00A21D19"/>
    <w:rsid w:val="00A25FE2"/>
    <w:rsid w:val="00A3340D"/>
    <w:rsid w:val="00A35370"/>
    <w:rsid w:val="00A3650C"/>
    <w:rsid w:val="00A46505"/>
    <w:rsid w:val="00A51863"/>
    <w:rsid w:val="00A55B5A"/>
    <w:rsid w:val="00A66432"/>
    <w:rsid w:val="00A66D2C"/>
    <w:rsid w:val="00A72C1F"/>
    <w:rsid w:val="00A86D84"/>
    <w:rsid w:val="00A908C7"/>
    <w:rsid w:val="00A93687"/>
    <w:rsid w:val="00A9447C"/>
    <w:rsid w:val="00AA239A"/>
    <w:rsid w:val="00AB27BB"/>
    <w:rsid w:val="00AB6B9A"/>
    <w:rsid w:val="00AC7FBF"/>
    <w:rsid w:val="00AD5A15"/>
    <w:rsid w:val="00AD6F2B"/>
    <w:rsid w:val="00AD7773"/>
    <w:rsid w:val="00AE7185"/>
    <w:rsid w:val="00AF1053"/>
    <w:rsid w:val="00B00E7A"/>
    <w:rsid w:val="00B01554"/>
    <w:rsid w:val="00B0669A"/>
    <w:rsid w:val="00B119C6"/>
    <w:rsid w:val="00B20AD7"/>
    <w:rsid w:val="00B2528C"/>
    <w:rsid w:val="00B31D76"/>
    <w:rsid w:val="00B4778D"/>
    <w:rsid w:val="00B54ECD"/>
    <w:rsid w:val="00B658BE"/>
    <w:rsid w:val="00B72EFF"/>
    <w:rsid w:val="00B77B37"/>
    <w:rsid w:val="00B84C31"/>
    <w:rsid w:val="00B86C9A"/>
    <w:rsid w:val="00B97E36"/>
    <w:rsid w:val="00BA6736"/>
    <w:rsid w:val="00BB4414"/>
    <w:rsid w:val="00BB7F5A"/>
    <w:rsid w:val="00BC39CC"/>
    <w:rsid w:val="00BC4680"/>
    <w:rsid w:val="00BD3DA0"/>
    <w:rsid w:val="00BD589B"/>
    <w:rsid w:val="00BE258E"/>
    <w:rsid w:val="00BE6090"/>
    <w:rsid w:val="00BE66CD"/>
    <w:rsid w:val="00BF715E"/>
    <w:rsid w:val="00C0187F"/>
    <w:rsid w:val="00C028DC"/>
    <w:rsid w:val="00C05A5E"/>
    <w:rsid w:val="00C06A07"/>
    <w:rsid w:val="00C2575E"/>
    <w:rsid w:val="00C354D9"/>
    <w:rsid w:val="00C41169"/>
    <w:rsid w:val="00C44C6A"/>
    <w:rsid w:val="00C459A6"/>
    <w:rsid w:val="00C45D77"/>
    <w:rsid w:val="00C46C3C"/>
    <w:rsid w:val="00C554C3"/>
    <w:rsid w:val="00C65C97"/>
    <w:rsid w:val="00C756A1"/>
    <w:rsid w:val="00C76AEA"/>
    <w:rsid w:val="00C963E0"/>
    <w:rsid w:val="00C97F26"/>
    <w:rsid w:val="00CC2241"/>
    <w:rsid w:val="00CC34ED"/>
    <w:rsid w:val="00CD3A96"/>
    <w:rsid w:val="00CE16BC"/>
    <w:rsid w:val="00CE1E49"/>
    <w:rsid w:val="00CE2AAC"/>
    <w:rsid w:val="00CE4440"/>
    <w:rsid w:val="00CF15E9"/>
    <w:rsid w:val="00CF301C"/>
    <w:rsid w:val="00CF396B"/>
    <w:rsid w:val="00CF64AF"/>
    <w:rsid w:val="00CF71FD"/>
    <w:rsid w:val="00D01FB5"/>
    <w:rsid w:val="00D05200"/>
    <w:rsid w:val="00D074DF"/>
    <w:rsid w:val="00D23E27"/>
    <w:rsid w:val="00D27837"/>
    <w:rsid w:val="00D339DB"/>
    <w:rsid w:val="00D34552"/>
    <w:rsid w:val="00D400F8"/>
    <w:rsid w:val="00D432AE"/>
    <w:rsid w:val="00D51953"/>
    <w:rsid w:val="00D51FAA"/>
    <w:rsid w:val="00D52297"/>
    <w:rsid w:val="00D55487"/>
    <w:rsid w:val="00D610E3"/>
    <w:rsid w:val="00D618D0"/>
    <w:rsid w:val="00D64F14"/>
    <w:rsid w:val="00D66515"/>
    <w:rsid w:val="00D95F5B"/>
    <w:rsid w:val="00D97619"/>
    <w:rsid w:val="00DB1FA3"/>
    <w:rsid w:val="00DB59D3"/>
    <w:rsid w:val="00DB6C65"/>
    <w:rsid w:val="00DC1C91"/>
    <w:rsid w:val="00DC732D"/>
    <w:rsid w:val="00DE4897"/>
    <w:rsid w:val="00DE703B"/>
    <w:rsid w:val="00E140AD"/>
    <w:rsid w:val="00E15BF0"/>
    <w:rsid w:val="00E24C28"/>
    <w:rsid w:val="00E275F1"/>
    <w:rsid w:val="00E32419"/>
    <w:rsid w:val="00E40884"/>
    <w:rsid w:val="00E460BD"/>
    <w:rsid w:val="00E531B7"/>
    <w:rsid w:val="00E539BF"/>
    <w:rsid w:val="00E57D4E"/>
    <w:rsid w:val="00E766D9"/>
    <w:rsid w:val="00E80D7C"/>
    <w:rsid w:val="00E87A92"/>
    <w:rsid w:val="00E87FB6"/>
    <w:rsid w:val="00EB12B9"/>
    <w:rsid w:val="00EC6100"/>
    <w:rsid w:val="00EE0CF6"/>
    <w:rsid w:val="00EE59AB"/>
    <w:rsid w:val="00EE64F7"/>
    <w:rsid w:val="00F02F03"/>
    <w:rsid w:val="00F0496C"/>
    <w:rsid w:val="00F12040"/>
    <w:rsid w:val="00F17B8D"/>
    <w:rsid w:val="00F23FAB"/>
    <w:rsid w:val="00F246FD"/>
    <w:rsid w:val="00F25607"/>
    <w:rsid w:val="00F26F30"/>
    <w:rsid w:val="00F27E4B"/>
    <w:rsid w:val="00F43437"/>
    <w:rsid w:val="00F438EB"/>
    <w:rsid w:val="00F61CF3"/>
    <w:rsid w:val="00F73377"/>
    <w:rsid w:val="00F744C9"/>
    <w:rsid w:val="00F8288F"/>
    <w:rsid w:val="00F87461"/>
    <w:rsid w:val="00F92DA0"/>
    <w:rsid w:val="00F93E1A"/>
    <w:rsid w:val="00FA48C2"/>
    <w:rsid w:val="00FB3EA7"/>
    <w:rsid w:val="00FC6176"/>
    <w:rsid w:val="00FC6A70"/>
    <w:rsid w:val="00FD00F7"/>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3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rsid w:val="0053058A"/>
    <w:pPr>
      <w:spacing w:before="240" w:after="60"/>
      <w:jc w:val="center"/>
      <w:outlineLvl w:val="0"/>
    </w:pPr>
    <w:rPr>
      <w:rFonts w:ascii="等线 Light" w:hAnsi="等线 Light"/>
      <w:b/>
      <w:bCs/>
      <w:sz w:val="32"/>
      <w:szCs w:val="32"/>
    </w:rPr>
  </w:style>
  <w:style w:type="character" w:customStyle="1" w:styleId="Char">
    <w:name w:val="标题 Char"/>
    <w:basedOn w:val="a0"/>
    <w:uiPriority w:val="10"/>
    <w:rsid w:val="0053058A"/>
    <w:rPr>
      <w:rFonts w:asciiTheme="majorHAnsi" w:hAnsiTheme="majorHAnsi" w:cstheme="majorBidi"/>
      <w:b/>
      <w:bCs/>
      <w:kern w:val="2"/>
      <w:sz w:val="32"/>
      <w:szCs w:val="32"/>
    </w:rPr>
  </w:style>
  <w:style w:type="character" w:customStyle="1" w:styleId="Char1">
    <w:name w:val="标题 Char1"/>
    <w:link w:val="a3"/>
    <w:rsid w:val="0053058A"/>
    <w:rPr>
      <w:rFonts w:ascii="等线 Light" w:hAnsi="等线 Light"/>
      <w:b/>
      <w:bCs/>
      <w:kern w:val="2"/>
      <w:sz w:val="32"/>
      <w:szCs w:val="32"/>
    </w:rPr>
  </w:style>
  <w:style w:type="character" w:styleId="a4">
    <w:name w:val="Strong"/>
    <w:qFormat/>
    <w:rsid w:val="0053058A"/>
    <w:rPr>
      <w:b/>
      <w:bCs/>
    </w:rPr>
  </w:style>
  <w:style w:type="paragraph" w:styleId="a5">
    <w:name w:val="No Spacing"/>
    <w:uiPriority w:val="1"/>
    <w:qFormat/>
    <w:rsid w:val="0053058A"/>
    <w:pPr>
      <w:widowControl w:val="0"/>
      <w:jc w:val="both"/>
    </w:pPr>
    <w:rPr>
      <w:kern w:val="2"/>
      <w:sz w:val="21"/>
      <w:szCs w:val="24"/>
    </w:rPr>
  </w:style>
  <w:style w:type="paragraph" w:styleId="a6">
    <w:name w:val="header"/>
    <w:basedOn w:val="a"/>
    <w:link w:val="Char0"/>
    <w:uiPriority w:val="99"/>
    <w:unhideWhenUsed/>
    <w:rsid w:val="008810CA"/>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6"/>
    <w:uiPriority w:val="99"/>
    <w:rsid w:val="008810CA"/>
    <w:rPr>
      <w:kern w:val="2"/>
      <w:sz w:val="18"/>
      <w:szCs w:val="18"/>
    </w:rPr>
  </w:style>
  <w:style w:type="paragraph" w:styleId="a7">
    <w:name w:val="footer"/>
    <w:basedOn w:val="a"/>
    <w:link w:val="Char2"/>
    <w:uiPriority w:val="99"/>
    <w:unhideWhenUsed/>
    <w:rsid w:val="008810CA"/>
    <w:pPr>
      <w:tabs>
        <w:tab w:val="center" w:pos="4153"/>
        <w:tab w:val="right" w:pos="8306"/>
      </w:tabs>
      <w:snapToGrid w:val="0"/>
      <w:jc w:val="left"/>
    </w:pPr>
    <w:rPr>
      <w:rFonts w:ascii="Times New Roman" w:hAnsi="Times New Roman"/>
      <w:sz w:val="18"/>
      <w:szCs w:val="18"/>
    </w:rPr>
  </w:style>
  <w:style w:type="character" w:customStyle="1" w:styleId="Char2">
    <w:name w:val="页脚 Char"/>
    <w:basedOn w:val="a0"/>
    <w:link w:val="a7"/>
    <w:uiPriority w:val="99"/>
    <w:rsid w:val="008810C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3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rsid w:val="0053058A"/>
    <w:pPr>
      <w:spacing w:before="240" w:after="60"/>
      <w:jc w:val="center"/>
      <w:outlineLvl w:val="0"/>
    </w:pPr>
    <w:rPr>
      <w:rFonts w:ascii="等线 Light" w:hAnsi="等线 Light"/>
      <w:b/>
      <w:bCs/>
      <w:sz w:val="32"/>
      <w:szCs w:val="32"/>
    </w:rPr>
  </w:style>
  <w:style w:type="character" w:customStyle="1" w:styleId="Char">
    <w:name w:val="标题 Char"/>
    <w:basedOn w:val="a0"/>
    <w:uiPriority w:val="10"/>
    <w:rsid w:val="0053058A"/>
    <w:rPr>
      <w:rFonts w:asciiTheme="majorHAnsi" w:hAnsiTheme="majorHAnsi" w:cstheme="majorBidi"/>
      <w:b/>
      <w:bCs/>
      <w:kern w:val="2"/>
      <w:sz w:val="32"/>
      <w:szCs w:val="32"/>
    </w:rPr>
  </w:style>
  <w:style w:type="character" w:customStyle="1" w:styleId="Char1">
    <w:name w:val="标题 Char1"/>
    <w:link w:val="a3"/>
    <w:rsid w:val="0053058A"/>
    <w:rPr>
      <w:rFonts w:ascii="等线 Light" w:hAnsi="等线 Light"/>
      <w:b/>
      <w:bCs/>
      <w:kern w:val="2"/>
      <w:sz w:val="32"/>
      <w:szCs w:val="32"/>
    </w:rPr>
  </w:style>
  <w:style w:type="character" w:styleId="a4">
    <w:name w:val="Strong"/>
    <w:qFormat/>
    <w:rsid w:val="0053058A"/>
    <w:rPr>
      <w:b/>
      <w:bCs/>
    </w:rPr>
  </w:style>
  <w:style w:type="paragraph" w:styleId="a5">
    <w:name w:val="No Spacing"/>
    <w:uiPriority w:val="1"/>
    <w:qFormat/>
    <w:rsid w:val="0053058A"/>
    <w:pPr>
      <w:widowControl w:val="0"/>
      <w:jc w:val="both"/>
    </w:pPr>
    <w:rPr>
      <w:kern w:val="2"/>
      <w:sz w:val="21"/>
      <w:szCs w:val="24"/>
    </w:rPr>
  </w:style>
  <w:style w:type="paragraph" w:styleId="a6">
    <w:name w:val="header"/>
    <w:basedOn w:val="a"/>
    <w:link w:val="Char0"/>
    <w:uiPriority w:val="99"/>
    <w:unhideWhenUsed/>
    <w:rsid w:val="008810CA"/>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6"/>
    <w:uiPriority w:val="99"/>
    <w:rsid w:val="008810CA"/>
    <w:rPr>
      <w:kern w:val="2"/>
      <w:sz w:val="18"/>
      <w:szCs w:val="18"/>
    </w:rPr>
  </w:style>
  <w:style w:type="paragraph" w:styleId="a7">
    <w:name w:val="footer"/>
    <w:basedOn w:val="a"/>
    <w:link w:val="Char2"/>
    <w:uiPriority w:val="99"/>
    <w:unhideWhenUsed/>
    <w:rsid w:val="008810CA"/>
    <w:pPr>
      <w:tabs>
        <w:tab w:val="center" w:pos="4153"/>
        <w:tab w:val="right" w:pos="8306"/>
      </w:tabs>
      <w:snapToGrid w:val="0"/>
      <w:jc w:val="left"/>
    </w:pPr>
    <w:rPr>
      <w:rFonts w:ascii="Times New Roman" w:hAnsi="Times New Roman"/>
      <w:sz w:val="18"/>
      <w:szCs w:val="18"/>
    </w:rPr>
  </w:style>
  <w:style w:type="character" w:customStyle="1" w:styleId="Char2">
    <w:name w:val="页脚 Char"/>
    <w:basedOn w:val="a0"/>
    <w:link w:val="a7"/>
    <w:uiPriority w:val="99"/>
    <w:rsid w:val="008810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杜修文</dc:creator>
  <cp:keywords/>
  <dc:description/>
  <cp:lastModifiedBy>杜修文</cp:lastModifiedBy>
  <cp:revision>3</cp:revision>
  <dcterms:created xsi:type="dcterms:W3CDTF">2020-09-30T03:20:00Z</dcterms:created>
  <dcterms:modified xsi:type="dcterms:W3CDTF">2020-10-13T00:53:00Z</dcterms:modified>
</cp:coreProperties>
</file>